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84" w:rsidRDefault="00674F84" w:rsidP="00674F84">
      <w:pPr>
        <w:shd w:val="clear" w:color="auto" w:fill="FFFFFF"/>
        <w:jc w:val="center"/>
        <w:rPr>
          <w:rFonts w:ascii="Arial" w:hAnsi="Arial" w:cs="Arial"/>
          <w:color w:val="222222"/>
        </w:rPr>
      </w:pPr>
      <w:r>
        <w:rPr>
          <w:rFonts w:ascii="Arial" w:hAnsi="Arial" w:cs="Arial"/>
          <w:noProof/>
          <w:color w:val="222222"/>
        </w:rPr>
        <w:drawing>
          <wp:inline distT="0" distB="0" distL="0" distR="0">
            <wp:extent cx="2255520" cy="13474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1.jpg"/>
                    <pic:cNvPicPr/>
                  </pic:nvPicPr>
                  <pic:blipFill>
                    <a:blip r:embed="rId4">
                      <a:extLst>
                        <a:ext uri="{28A0092B-C50C-407E-A947-70E740481C1C}">
                          <a14:useLocalDpi xmlns:a14="http://schemas.microsoft.com/office/drawing/2010/main" val="0"/>
                        </a:ext>
                      </a:extLst>
                    </a:blip>
                    <a:stretch>
                      <a:fillRect/>
                    </a:stretch>
                  </pic:blipFill>
                  <pic:spPr>
                    <a:xfrm>
                      <a:off x="0" y="0"/>
                      <a:ext cx="2269304" cy="1355689"/>
                    </a:xfrm>
                    <a:prstGeom prst="rect">
                      <a:avLst/>
                    </a:prstGeom>
                  </pic:spPr>
                </pic:pic>
              </a:graphicData>
            </a:graphic>
          </wp:inline>
        </w:drawing>
      </w:r>
    </w:p>
    <w:p w:rsidR="00951709" w:rsidRDefault="00951709" w:rsidP="00951709">
      <w:pPr>
        <w:shd w:val="clear" w:color="auto" w:fill="FFFFFF"/>
        <w:rPr>
          <w:rFonts w:ascii="Arial" w:hAnsi="Arial" w:cs="Arial"/>
          <w:color w:val="222222"/>
        </w:rPr>
      </w:pPr>
      <w:r>
        <w:rPr>
          <w:rFonts w:ascii="Arial" w:hAnsi="Arial" w:cs="Arial"/>
          <w:color w:val="222222"/>
        </w:rPr>
        <w:t xml:space="preserve">Photo of </w:t>
      </w:r>
      <w:proofErr w:type="spellStart"/>
      <w:r>
        <w:rPr>
          <w:rFonts w:ascii="Arial" w:hAnsi="Arial" w:cs="Arial"/>
          <w:color w:val="222222"/>
        </w:rPr>
        <w:t>Michaella</w:t>
      </w:r>
      <w:proofErr w:type="spellEnd"/>
      <w:r>
        <w:rPr>
          <w:rFonts w:ascii="Arial" w:hAnsi="Arial" w:cs="Arial"/>
          <w:color w:val="222222"/>
        </w:rPr>
        <w:t xml:space="preserve"> </w:t>
      </w:r>
      <w:proofErr w:type="spellStart"/>
      <w:r>
        <w:rPr>
          <w:rFonts w:ascii="Arial" w:hAnsi="Arial" w:cs="Arial"/>
          <w:color w:val="222222"/>
        </w:rPr>
        <w:t>Krajicek</w:t>
      </w:r>
      <w:proofErr w:type="spellEnd"/>
      <w:r>
        <w:rPr>
          <w:rFonts w:ascii="Arial" w:hAnsi="Arial" w:cs="Arial"/>
          <w:color w:val="222222"/>
        </w:rPr>
        <w:t xml:space="preserve"> showing 12 sign by Steve Pratt</w:t>
      </w:r>
    </w:p>
    <w:p w:rsidR="00951709" w:rsidRDefault="00951709" w:rsidP="00951709">
      <w:pPr>
        <w:shd w:val="clear" w:color="auto" w:fill="FFFFFF"/>
        <w:rPr>
          <w:rFonts w:ascii="Arial" w:hAnsi="Arial" w:cs="Arial"/>
          <w:color w:val="222222"/>
        </w:rPr>
      </w:pPr>
      <w:r>
        <w:rPr>
          <w:rFonts w:ascii="Arial" w:hAnsi="Arial" w:cs="Arial"/>
          <w:color w:val="222222"/>
        </w:rPr>
        <w:t>Action photos by Tracey Lee </w:t>
      </w:r>
    </w:p>
    <w:p w:rsidR="00951709" w:rsidRDefault="00951709" w:rsidP="00951709">
      <w:pPr>
        <w:shd w:val="clear" w:color="auto" w:fill="FFFFFF"/>
        <w:jc w:val="center"/>
        <w:rPr>
          <w:rFonts w:ascii="Arial" w:hAnsi="Arial" w:cs="Arial"/>
          <w:color w:val="222222"/>
        </w:rPr>
      </w:pPr>
      <w:proofErr w:type="spellStart"/>
      <w:r>
        <w:rPr>
          <w:rFonts w:ascii="Arial" w:hAnsi="Arial" w:cs="Arial"/>
          <w:b/>
          <w:bCs/>
          <w:color w:val="000000"/>
          <w:sz w:val="40"/>
          <w:szCs w:val="40"/>
        </w:rPr>
        <w:t>Michaella</w:t>
      </w:r>
      <w:proofErr w:type="spellEnd"/>
      <w:r>
        <w:rPr>
          <w:rFonts w:ascii="Arial" w:hAnsi="Arial" w:cs="Arial"/>
          <w:b/>
          <w:bCs/>
          <w:color w:val="000000"/>
          <w:sz w:val="40"/>
          <w:szCs w:val="40"/>
        </w:rPr>
        <w:t xml:space="preserve"> </w:t>
      </w:r>
      <w:proofErr w:type="spellStart"/>
      <w:r>
        <w:rPr>
          <w:rFonts w:ascii="Arial" w:hAnsi="Arial" w:cs="Arial"/>
          <w:b/>
          <w:bCs/>
          <w:color w:val="000000"/>
          <w:sz w:val="40"/>
          <w:szCs w:val="40"/>
        </w:rPr>
        <w:t>Krajicek</w:t>
      </w:r>
      <w:proofErr w:type="spellEnd"/>
      <w:r>
        <w:rPr>
          <w:rFonts w:ascii="Arial" w:hAnsi="Arial" w:cs="Arial"/>
          <w:b/>
          <w:bCs/>
          <w:color w:val="000000"/>
          <w:sz w:val="40"/>
          <w:szCs w:val="40"/>
        </w:rPr>
        <w:t xml:space="preserve"> </w:t>
      </w:r>
      <w:proofErr w:type="gramStart"/>
      <w:r>
        <w:rPr>
          <w:rFonts w:ascii="Arial" w:hAnsi="Arial" w:cs="Arial"/>
          <w:b/>
          <w:bCs/>
          <w:color w:val="000000"/>
          <w:sz w:val="40"/>
          <w:szCs w:val="40"/>
        </w:rPr>
        <w:t>To</w:t>
      </w:r>
      <w:proofErr w:type="gramEnd"/>
      <w:r>
        <w:rPr>
          <w:rFonts w:ascii="Arial" w:hAnsi="Arial" w:cs="Arial"/>
          <w:b/>
          <w:bCs/>
          <w:color w:val="000000"/>
          <w:sz w:val="40"/>
          <w:szCs w:val="40"/>
        </w:rPr>
        <w:t xml:space="preserve"> Meet Shelby Rogers</w:t>
      </w:r>
    </w:p>
    <w:p w:rsidR="00951709" w:rsidRDefault="00951709" w:rsidP="00951709">
      <w:pPr>
        <w:shd w:val="clear" w:color="auto" w:fill="FFFFFF"/>
        <w:jc w:val="center"/>
        <w:rPr>
          <w:rFonts w:ascii="Arial" w:hAnsi="Arial" w:cs="Arial"/>
          <w:color w:val="222222"/>
        </w:rPr>
      </w:pPr>
      <w:r>
        <w:rPr>
          <w:rFonts w:ascii="Arial" w:hAnsi="Arial" w:cs="Arial"/>
          <w:b/>
          <w:bCs/>
          <w:color w:val="000000"/>
          <w:sz w:val="40"/>
          <w:szCs w:val="40"/>
        </w:rPr>
        <w:t xml:space="preserve">In Red Rock Pro Open Final </w:t>
      </w:r>
      <w:proofErr w:type="gramStart"/>
      <w:r>
        <w:rPr>
          <w:rFonts w:ascii="Arial" w:hAnsi="Arial" w:cs="Arial"/>
          <w:b/>
          <w:bCs/>
          <w:color w:val="000000"/>
          <w:sz w:val="40"/>
          <w:szCs w:val="40"/>
        </w:rPr>
        <w:t>On</w:t>
      </w:r>
      <w:proofErr w:type="gramEnd"/>
      <w:r>
        <w:rPr>
          <w:rFonts w:ascii="Arial" w:hAnsi="Arial" w:cs="Arial"/>
          <w:b/>
          <w:bCs/>
          <w:color w:val="000000"/>
          <w:sz w:val="40"/>
          <w:szCs w:val="40"/>
        </w:rPr>
        <w:t xml:space="preserve"> Sunday</w:t>
      </w:r>
    </w:p>
    <w:p w:rsidR="00951709" w:rsidRDefault="00951709" w:rsidP="00951709">
      <w:pPr>
        <w:shd w:val="clear" w:color="auto" w:fill="FFFFFF"/>
        <w:rPr>
          <w:rFonts w:ascii="Arial" w:hAnsi="Arial" w:cs="Arial"/>
          <w:color w:val="222222"/>
        </w:rPr>
      </w:pPr>
      <w:proofErr w:type="spellStart"/>
      <w:r>
        <w:rPr>
          <w:rFonts w:ascii="Arial" w:hAnsi="Arial" w:cs="Arial"/>
          <w:color w:val="222222"/>
        </w:rPr>
        <w:t>Summerlin</w:t>
      </w:r>
      <w:proofErr w:type="spellEnd"/>
      <w:r>
        <w:rPr>
          <w:rFonts w:ascii="Arial" w:hAnsi="Arial" w:cs="Arial"/>
          <w:color w:val="222222"/>
        </w:rPr>
        <w:t>, Nev.</w:t>
      </w:r>
      <w:r>
        <w:rPr>
          <w:rFonts w:ascii="Arial" w:hAnsi="Arial" w:cs="Arial"/>
          <w:color w:val="222222"/>
        </w:rPr>
        <w:t xml:space="preserve"> (Oct 3)</w:t>
      </w:r>
      <w:r>
        <w:rPr>
          <w:rFonts w:ascii="Arial" w:hAnsi="Arial" w:cs="Arial"/>
          <w:color w:val="222222"/>
        </w:rPr>
        <w:t xml:space="preserve"> – For the second consecutive week, </w:t>
      </w:r>
      <w:proofErr w:type="spellStart"/>
      <w:r>
        <w:rPr>
          <w:rFonts w:ascii="Arial" w:hAnsi="Arial" w:cs="Arial"/>
          <w:color w:val="222222"/>
        </w:rPr>
        <w:t>Michaella</w:t>
      </w:r>
      <w:proofErr w:type="spellEnd"/>
      <w:r>
        <w:rPr>
          <w:rFonts w:ascii="Arial" w:hAnsi="Arial" w:cs="Arial"/>
          <w:color w:val="222222"/>
        </w:rPr>
        <w:t xml:space="preserve"> </w:t>
      </w:r>
      <w:proofErr w:type="spellStart"/>
      <w:r>
        <w:rPr>
          <w:rFonts w:ascii="Arial" w:hAnsi="Arial" w:cs="Arial"/>
          <w:color w:val="222222"/>
        </w:rPr>
        <w:t>Krajicek</w:t>
      </w:r>
      <w:proofErr w:type="spellEnd"/>
      <w:r>
        <w:rPr>
          <w:rFonts w:ascii="Arial" w:hAnsi="Arial" w:cs="Arial"/>
          <w:color w:val="222222"/>
        </w:rPr>
        <w:t xml:space="preserve"> will wake up on a Sunday morning and prepare to play in a USTA Pro Circuit singles final.</w:t>
      </w:r>
    </w:p>
    <w:p w:rsidR="00951709" w:rsidRDefault="00951709" w:rsidP="00951709">
      <w:pPr>
        <w:shd w:val="clear" w:color="auto" w:fill="FFFFFF"/>
        <w:rPr>
          <w:rFonts w:ascii="Arial" w:hAnsi="Arial" w:cs="Arial"/>
          <w:color w:val="222222"/>
        </w:rPr>
      </w:pPr>
      <w:r>
        <w:rPr>
          <w:rFonts w:ascii="Arial" w:hAnsi="Arial" w:cs="Arial"/>
          <w:color w:val="222222"/>
        </w:rPr>
        <w:t xml:space="preserve">The 26-year-old </w:t>
      </w:r>
      <w:proofErr w:type="spellStart"/>
      <w:r>
        <w:rPr>
          <w:rFonts w:ascii="Arial" w:hAnsi="Arial" w:cs="Arial"/>
          <w:color w:val="222222"/>
        </w:rPr>
        <w:t>Krajicek</w:t>
      </w:r>
      <w:proofErr w:type="spellEnd"/>
      <w:r>
        <w:rPr>
          <w:rFonts w:ascii="Arial" w:hAnsi="Arial" w:cs="Arial"/>
          <w:color w:val="222222"/>
        </w:rPr>
        <w:t xml:space="preserve"> from the Netherlands won her 12</w:t>
      </w:r>
      <w:r>
        <w:rPr>
          <w:rFonts w:ascii="Arial" w:hAnsi="Arial" w:cs="Arial"/>
          <w:color w:val="222222"/>
          <w:vertAlign w:val="superscript"/>
        </w:rPr>
        <w:t>th</w:t>
      </w:r>
      <w:r>
        <w:rPr>
          <w:rStyle w:val="apple-converted-space"/>
          <w:rFonts w:ascii="Arial" w:hAnsi="Arial" w:cs="Arial"/>
          <w:color w:val="222222"/>
        </w:rPr>
        <w:t> </w:t>
      </w:r>
      <w:r>
        <w:rPr>
          <w:rFonts w:ascii="Arial" w:hAnsi="Arial" w:cs="Arial"/>
          <w:color w:val="222222"/>
        </w:rPr>
        <w:t>straight match</w:t>
      </w:r>
      <w:r>
        <w:rPr>
          <w:rStyle w:val="apple-converted-space"/>
          <w:rFonts w:ascii="Arial" w:hAnsi="Arial" w:cs="Arial"/>
          <w:color w:val="222222"/>
        </w:rPr>
        <w:t> </w:t>
      </w:r>
      <w:r>
        <w:rPr>
          <w:rStyle w:val="aqj"/>
          <w:rFonts w:ascii="Arial" w:hAnsi="Arial" w:cs="Arial"/>
          <w:color w:val="222222"/>
        </w:rPr>
        <w:t>on Saturday</w:t>
      </w:r>
      <w:r>
        <w:rPr>
          <w:rFonts w:ascii="Arial" w:hAnsi="Arial" w:cs="Arial"/>
          <w:color w:val="222222"/>
        </w:rPr>
        <w:t>, beating American Nicole Gibbs, 6-1, 7-6 (6) in the semifinals of the Red Rock Pro Open, a USTA women’s $50,000 USTA Pro Circuit event taking place at the Red Rock Country Club.</w:t>
      </w:r>
    </w:p>
    <w:p w:rsidR="00951709" w:rsidRDefault="00951709" w:rsidP="00951709">
      <w:pPr>
        <w:shd w:val="clear" w:color="auto" w:fill="FFFFFF"/>
        <w:rPr>
          <w:rFonts w:ascii="Arial" w:hAnsi="Arial" w:cs="Arial"/>
          <w:color w:val="222222"/>
        </w:rPr>
      </w:pPr>
      <w:r>
        <w:rPr>
          <w:rFonts w:ascii="Arial" w:hAnsi="Arial" w:cs="Arial"/>
          <w:color w:val="222222"/>
        </w:rPr>
        <w:t> </w:t>
      </w:r>
      <w:proofErr w:type="spellStart"/>
      <w:r>
        <w:rPr>
          <w:rFonts w:ascii="Arial" w:hAnsi="Arial" w:cs="Arial"/>
          <w:color w:val="222222"/>
        </w:rPr>
        <w:t>Krajicek</w:t>
      </w:r>
      <w:proofErr w:type="spellEnd"/>
      <w:r>
        <w:rPr>
          <w:rFonts w:ascii="Arial" w:hAnsi="Arial" w:cs="Arial"/>
          <w:color w:val="222222"/>
        </w:rPr>
        <w:t xml:space="preserve"> won eight matches, including three in qualifying, last week to capture the Albuquerque Challenger and has won four more main-draw matches this week in Las Vegas. She will face American Shelby Rogers in</w:t>
      </w:r>
      <w:r>
        <w:rPr>
          <w:rStyle w:val="apple-converted-space"/>
          <w:rFonts w:ascii="Arial" w:hAnsi="Arial" w:cs="Arial"/>
          <w:color w:val="222222"/>
        </w:rPr>
        <w:t> </w:t>
      </w:r>
      <w:r>
        <w:rPr>
          <w:rStyle w:val="aqj"/>
          <w:rFonts w:ascii="Arial" w:hAnsi="Arial" w:cs="Arial"/>
          <w:color w:val="222222"/>
        </w:rPr>
        <w:t>Sunday’s</w:t>
      </w:r>
      <w:r>
        <w:rPr>
          <w:rStyle w:val="apple-converted-space"/>
          <w:rFonts w:ascii="Arial" w:hAnsi="Arial" w:cs="Arial"/>
          <w:color w:val="222222"/>
        </w:rPr>
        <w:t> </w:t>
      </w:r>
      <w:r>
        <w:rPr>
          <w:rFonts w:ascii="Arial" w:hAnsi="Arial" w:cs="Arial"/>
          <w:color w:val="222222"/>
        </w:rPr>
        <w:t>final. Rogers, 22 and from South Carolina and training now full-time in Los Angeles, also got it done in straight sets</w:t>
      </w:r>
      <w:r>
        <w:rPr>
          <w:rStyle w:val="apple-converted-space"/>
          <w:rFonts w:ascii="Arial" w:hAnsi="Arial" w:cs="Arial"/>
          <w:color w:val="222222"/>
        </w:rPr>
        <w:t> </w:t>
      </w:r>
      <w:r>
        <w:rPr>
          <w:rStyle w:val="aqj"/>
          <w:rFonts w:ascii="Arial" w:hAnsi="Arial" w:cs="Arial"/>
          <w:color w:val="222222"/>
        </w:rPr>
        <w:t>on Saturday</w:t>
      </w:r>
      <w:r>
        <w:rPr>
          <w:rStyle w:val="apple-converted-space"/>
          <w:rFonts w:ascii="Arial" w:hAnsi="Arial" w:cs="Arial"/>
          <w:color w:val="222222"/>
        </w:rPr>
        <w:t> </w:t>
      </w:r>
      <w:r>
        <w:rPr>
          <w:rFonts w:ascii="Arial" w:hAnsi="Arial" w:cs="Arial"/>
          <w:color w:val="222222"/>
        </w:rPr>
        <w:t>as the No. 7 seed beat the No. 3 seeded</w:t>
      </w:r>
      <w:r>
        <w:rPr>
          <w:rStyle w:val="apple-converted-space"/>
          <w:rFonts w:ascii="Arial" w:hAnsi="Arial" w:cs="Arial"/>
          <w:color w:val="222222"/>
        </w:rPr>
        <w:t> </w:t>
      </w:r>
      <w:r>
        <w:rPr>
          <w:rFonts w:ascii="Arial" w:hAnsi="Arial" w:cs="Arial"/>
          <w:color w:val="000000"/>
        </w:rPr>
        <w:t xml:space="preserve">Romina </w:t>
      </w:r>
      <w:proofErr w:type="spellStart"/>
      <w:r>
        <w:rPr>
          <w:rFonts w:ascii="Arial" w:hAnsi="Arial" w:cs="Arial"/>
          <w:color w:val="000000"/>
        </w:rPr>
        <w:t>Oprandi</w:t>
      </w:r>
      <w:proofErr w:type="spellEnd"/>
      <w:r>
        <w:rPr>
          <w:rFonts w:ascii="Arial" w:hAnsi="Arial" w:cs="Arial"/>
          <w:color w:val="000000"/>
        </w:rPr>
        <w:t xml:space="preserve"> of Switzerland, 6-4, 6-4.</w:t>
      </w:r>
    </w:p>
    <w:p w:rsidR="00951709" w:rsidRDefault="00951709" w:rsidP="00951709">
      <w:pPr>
        <w:shd w:val="clear" w:color="auto" w:fill="FFFFFF"/>
        <w:rPr>
          <w:rFonts w:ascii="Arial" w:hAnsi="Arial" w:cs="Arial"/>
          <w:color w:val="222222"/>
        </w:rPr>
      </w:pPr>
      <w:r>
        <w:rPr>
          <w:rFonts w:ascii="Arial" w:hAnsi="Arial" w:cs="Arial"/>
          <w:color w:val="000000"/>
        </w:rPr>
        <w:t> </w:t>
      </w:r>
      <w:proofErr w:type="spellStart"/>
      <w:r>
        <w:rPr>
          <w:rFonts w:ascii="Arial" w:hAnsi="Arial" w:cs="Arial"/>
          <w:color w:val="222222"/>
        </w:rPr>
        <w:t>Krajicek</w:t>
      </w:r>
      <w:proofErr w:type="spellEnd"/>
      <w:r>
        <w:rPr>
          <w:rFonts w:ascii="Arial" w:hAnsi="Arial" w:cs="Arial"/>
          <w:color w:val="222222"/>
        </w:rPr>
        <w:t xml:space="preserve"> needed just 24 minutes to roll to the first-set win over the former two-time NCAA singles champion from Stanford University Gibbs. “In the middle of the second set I started to feel a little bit tired,” </w:t>
      </w:r>
      <w:proofErr w:type="spellStart"/>
      <w:r>
        <w:rPr>
          <w:rFonts w:ascii="Arial" w:hAnsi="Arial" w:cs="Arial"/>
          <w:color w:val="222222"/>
        </w:rPr>
        <w:t>Krajicek</w:t>
      </w:r>
      <w:proofErr w:type="spellEnd"/>
      <w:r>
        <w:rPr>
          <w:rFonts w:ascii="Arial" w:hAnsi="Arial" w:cs="Arial"/>
          <w:color w:val="222222"/>
        </w:rPr>
        <w:t xml:space="preserve"> said. “I was pressing and started to make some mistakes, and I lost my serve at 4-3. Then it was a little tight for each game after that.”</w:t>
      </w:r>
    </w:p>
    <w:p w:rsidR="00951709" w:rsidRDefault="00951709" w:rsidP="00951709">
      <w:pPr>
        <w:shd w:val="clear" w:color="auto" w:fill="FFFFFF"/>
        <w:rPr>
          <w:rFonts w:ascii="Arial" w:hAnsi="Arial" w:cs="Arial"/>
          <w:color w:val="222222"/>
        </w:rPr>
      </w:pPr>
      <w:r>
        <w:rPr>
          <w:rFonts w:ascii="Arial" w:hAnsi="Arial" w:cs="Arial"/>
          <w:color w:val="222222"/>
        </w:rPr>
        <w:t xml:space="preserve">Gibbs did her best to stay in the match and force a third set. In the tiebreaker, she held two set points leading 6-4, but </w:t>
      </w:r>
      <w:proofErr w:type="spellStart"/>
      <w:r>
        <w:rPr>
          <w:rFonts w:ascii="Arial" w:hAnsi="Arial" w:cs="Arial"/>
          <w:color w:val="222222"/>
        </w:rPr>
        <w:t>Krajicek</w:t>
      </w:r>
      <w:proofErr w:type="spellEnd"/>
      <w:r>
        <w:rPr>
          <w:rFonts w:ascii="Arial" w:hAnsi="Arial" w:cs="Arial"/>
          <w:color w:val="222222"/>
        </w:rPr>
        <w:t xml:space="preserve"> kept the pressure on and closed it out with four straight clutch points. On match point, she hit a powerful serve that Gibbs could only lunge at to complete the match.</w:t>
      </w:r>
    </w:p>
    <w:p w:rsidR="00951709" w:rsidRDefault="00951709" w:rsidP="00951709">
      <w:pPr>
        <w:shd w:val="clear" w:color="auto" w:fill="FFFFFF"/>
        <w:rPr>
          <w:rFonts w:ascii="Arial" w:hAnsi="Arial" w:cs="Arial"/>
          <w:color w:val="222222"/>
        </w:rPr>
      </w:pPr>
      <w:proofErr w:type="spellStart"/>
      <w:r>
        <w:rPr>
          <w:rFonts w:ascii="Arial" w:hAnsi="Arial" w:cs="Arial"/>
          <w:color w:val="222222"/>
        </w:rPr>
        <w:t>Krajicek</w:t>
      </w:r>
      <w:proofErr w:type="spellEnd"/>
      <w:r>
        <w:rPr>
          <w:rFonts w:ascii="Arial" w:hAnsi="Arial" w:cs="Arial"/>
          <w:color w:val="222222"/>
        </w:rPr>
        <w:t xml:space="preserve"> has had four knee surgeries during her career, with the last coming in 2012. “That last one was the worse, and I wasn’t even back on the court until like eight months after the surgery,” said </w:t>
      </w:r>
      <w:proofErr w:type="spellStart"/>
      <w:r>
        <w:rPr>
          <w:rFonts w:ascii="Arial" w:hAnsi="Arial" w:cs="Arial"/>
          <w:color w:val="222222"/>
        </w:rPr>
        <w:t>Krajicek</w:t>
      </w:r>
      <w:proofErr w:type="spellEnd"/>
      <w:r>
        <w:rPr>
          <w:rFonts w:ascii="Arial" w:hAnsi="Arial" w:cs="Arial"/>
          <w:color w:val="222222"/>
        </w:rPr>
        <w:t xml:space="preserve">, who is being coached this week by her new husband former German doubles player Martin </w:t>
      </w:r>
      <w:proofErr w:type="spellStart"/>
      <w:r>
        <w:rPr>
          <w:rFonts w:ascii="Arial" w:hAnsi="Arial" w:cs="Arial"/>
          <w:color w:val="222222"/>
        </w:rPr>
        <w:t>Emmrich</w:t>
      </w:r>
      <w:proofErr w:type="spellEnd"/>
      <w:r>
        <w:rPr>
          <w:rFonts w:ascii="Arial" w:hAnsi="Arial" w:cs="Arial"/>
          <w:color w:val="222222"/>
        </w:rPr>
        <w:t>. “It just took me so long to recover and I wasn’t sure if I was going to be able to come back. So now after three years I feel like this is the first year I’ve been able to be healthy and compete.”</w:t>
      </w:r>
    </w:p>
    <w:p w:rsidR="00951709" w:rsidRDefault="00951709" w:rsidP="00951709">
      <w:pPr>
        <w:shd w:val="clear" w:color="auto" w:fill="FFFFFF"/>
        <w:rPr>
          <w:rFonts w:ascii="Arial" w:hAnsi="Arial" w:cs="Arial"/>
          <w:color w:val="222222"/>
        </w:rPr>
      </w:pPr>
      <w:proofErr w:type="spellStart"/>
      <w:r>
        <w:rPr>
          <w:rFonts w:ascii="Arial" w:hAnsi="Arial" w:cs="Arial"/>
          <w:color w:val="222222"/>
        </w:rPr>
        <w:t>Krajicek</w:t>
      </w:r>
      <w:proofErr w:type="spellEnd"/>
      <w:r>
        <w:rPr>
          <w:rFonts w:ascii="Arial" w:hAnsi="Arial" w:cs="Arial"/>
          <w:color w:val="222222"/>
        </w:rPr>
        <w:t xml:space="preserve"> had some success in doubles to start the year as she made the semifinals at the Australian Open and the quarterfinals at the French Open. “I think playing the doubles at the start of the year really helped me, because most of the top girls are also playing doubles,” she said.</w:t>
      </w:r>
    </w:p>
    <w:p w:rsidR="00951709" w:rsidRDefault="00951709" w:rsidP="00951709">
      <w:pPr>
        <w:shd w:val="clear" w:color="auto" w:fill="FFFFFF"/>
        <w:rPr>
          <w:rFonts w:ascii="Arial" w:hAnsi="Arial" w:cs="Arial"/>
          <w:color w:val="222222"/>
        </w:rPr>
      </w:pPr>
      <w:proofErr w:type="spellStart"/>
      <w:r>
        <w:rPr>
          <w:rFonts w:ascii="Arial" w:hAnsi="Arial" w:cs="Arial"/>
          <w:color w:val="222222"/>
        </w:rPr>
        <w:t>Krajicek</w:t>
      </w:r>
      <w:proofErr w:type="spellEnd"/>
      <w:r>
        <w:rPr>
          <w:rFonts w:ascii="Arial" w:hAnsi="Arial" w:cs="Arial"/>
          <w:color w:val="222222"/>
        </w:rPr>
        <w:t>, who achieved her highest ranking of No. 30 back in 2008 as a teenager, said that last week in New Mexico the courts were playing, “real fast and the ball were flying everywhere. Here it’s way slower so I’m not able to get as many free points.”</w:t>
      </w:r>
    </w:p>
    <w:p w:rsidR="00951709" w:rsidRDefault="00951709" w:rsidP="00951709">
      <w:pPr>
        <w:shd w:val="clear" w:color="auto" w:fill="FFFFFF"/>
        <w:rPr>
          <w:rFonts w:ascii="Arial" w:hAnsi="Arial" w:cs="Arial"/>
          <w:color w:val="222222"/>
        </w:rPr>
      </w:pPr>
      <w:r>
        <w:rPr>
          <w:rFonts w:ascii="Arial" w:hAnsi="Arial" w:cs="Arial"/>
          <w:color w:val="222222"/>
        </w:rPr>
        <w:t> </w:t>
      </w:r>
    </w:p>
    <w:p w:rsidR="00951709" w:rsidRDefault="00951709" w:rsidP="00951709">
      <w:pPr>
        <w:shd w:val="clear" w:color="auto" w:fill="FFFFFF"/>
        <w:rPr>
          <w:rFonts w:ascii="Arial" w:hAnsi="Arial" w:cs="Arial"/>
          <w:color w:val="222222"/>
        </w:rPr>
      </w:pPr>
    </w:p>
    <w:p w:rsidR="00951709" w:rsidRDefault="00951709" w:rsidP="00951709">
      <w:pPr>
        <w:shd w:val="clear" w:color="auto" w:fill="FFFFFF"/>
        <w:rPr>
          <w:rFonts w:ascii="Arial" w:hAnsi="Arial" w:cs="Arial"/>
          <w:color w:val="222222"/>
        </w:rPr>
      </w:pPr>
      <w:r>
        <w:rPr>
          <w:rFonts w:ascii="Arial" w:hAnsi="Arial" w:cs="Arial"/>
          <w:color w:val="222222"/>
        </w:rPr>
        <w:lastRenderedPageBreak/>
        <w:t>After</w:t>
      </w:r>
      <w:r>
        <w:rPr>
          <w:rStyle w:val="apple-converted-space"/>
          <w:rFonts w:ascii="Arial" w:hAnsi="Arial" w:cs="Arial"/>
          <w:color w:val="222222"/>
        </w:rPr>
        <w:t> </w:t>
      </w:r>
      <w:r>
        <w:rPr>
          <w:rStyle w:val="aqj"/>
          <w:rFonts w:ascii="Arial" w:hAnsi="Arial" w:cs="Arial"/>
          <w:color w:val="222222"/>
        </w:rPr>
        <w:t>Sunday</w:t>
      </w:r>
      <w:r>
        <w:rPr>
          <w:rFonts w:ascii="Arial" w:hAnsi="Arial" w:cs="Arial"/>
          <w:color w:val="222222"/>
        </w:rPr>
        <w:t xml:space="preserve">, </w:t>
      </w:r>
      <w:proofErr w:type="spellStart"/>
      <w:r>
        <w:rPr>
          <w:rFonts w:ascii="Arial" w:hAnsi="Arial" w:cs="Arial"/>
          <w:color w:val="222222"/>
        </w:rPr>
        <w:t>Krajicek</w:t>
      </w:r>
      <w:proofErr w:type="spellEnd"/>
      <w:r>
        <w:rPr>
          <w:rFonts w:ascii="Arial" w:hAnsi="Arial" w:cs="Arial"/>
          <w:color w:val="222222"/>
        </w:rPr>
        <w:t xml:space="preserve"> will return to her home in Bradenton, Fla., where she trains at the IMG Academy for two weeks of practice, and will prepare for two more $50,000-level Challenger events in Canada.</w:t>
      </w:r>
    </w:p>
    <w:p w:rsidR="00951709" w:rsidRDefault="00951709" w:rsidP="00951709">
      <w:pPr>
        <w:shd w:val="clear" w:color="auto" w:fill="FFFFFF"/>
        <w:rPr>
          <w:rFonts w:ascii="Arial" w:hAnsi="Arial" w:cs="Arial"/>
          <w:color w:val="222222"/>
        </w:rPr>
      </w:pPr>
      <w:r>
        <w:rPr>
          <w:rFonts w:ascii="Arial" w:hAnsi="Arial" w:cs="Arial"/>
          <w:color w:val="222222"/>
        </w:rPr>
        <w:t>“I’m just going to focus on singles until the end of the year, with no doubles,” she said. “We had the goal to get into the top 200 at the end of the year and we’re already at 204 now with these past two weeks. So I think we need to set some new goals.”</w:t>
      </w:r>
    </w:p>
    <w:p w:rsidR="00951709" w:rsidRDefault="00951709" w:rsidP="00951709">
      <w:pPr>
        <w:shd w:val="clear" w:color="auto" w:fill="FFFFFF"/>
        <w:rPr>
          <w:rFonts w:ascii="Arial" w:hAnsi="Arial" w:cs="Arial"/>
          <w:color w:val="222222"/>
        </w:rPr>
      </w:pPr>
      <w:r>
        <w:rPr>
          <w:rFonts w:ascii="Arial" w:hAnsi="Arial" w:cs="Arial"/>
          <w:color w:val="222222"/>
        </w:rPr>
        <w:t xml:space="preserve">On Sunday, Rogers will try to become the fourth straight American to win the Red Rock Pro Open as Madison Brengle (2014), Melanie </w:t>
      </w:r>
      <w:proofErr w:type="spellStart"/>
      <w:r>
        <w:rPr>
          <w:rFonts w:ascii="Arial" w:hAnsi="Arial" w:cs="Arial"/>
          <w:color w:val="222222"/>
        </w:rPr>
        <w:t>Oudin</w:t>
      </w:r>
      <w:proofErr w:type="spellEnd"/>
      <w:r>
        <w:rPr>
          <w:rFonts w:ascii="Arial" w:hAnsi="Arial" w:cs="Arial"/>
          <w:color w:val="222222"/>
        </w:rPr>
        <w:t xml:space="preserve"> (2013) and Lauren Davis (2012) captured the last three.</w:t>
      </w:r>
    </w:p>
    <w:p w:rsidR="00951709" w:rsidRDefault="00951709" w:rsidP="00951709">
      <w:pPr>
        <w:shd w:val="clear" w:color="auto" w:fill="FFFFFF"/>
        <w:rPr>
          <w:rFonts w:ascii="Arial" w:hAnsi="Arial" w:cs="Arial"/>
          <w:color w:val="222222"/>
        </w:rPr>
      </w:pPr>
      <w:r>
        <w:rPr>
          <w:rFonts w:ascii="Arial" w:hAnsi="Arial" w:cs="Arial"/>
          <w:color w:val="222222"/>
        </w:rPr>
        <w:t xml:space="preserve">Rogers said after her match that the 2011 Las Vegas champion </w:t>
      </w:r>
      <w:proofErr w:type="spellStart"/>
      <w:r>
        <w:rPr>
          <w:rFonts w:ascii="Arial" w:hAnsi="Arial" w:cs="Arial"/>
          <w:color w:val="222222"/>
        </w:rPr>
        <w:t>Oprandi</w:t>
      </w:r>
      <w:proofErr w:type="spellEnd"/>
      <w:r>
        <w:rPr>
          <w:rFonts w:ascii="Arial" w:hAnsi="Arial" w:cs="Arial"/>
          <w:color w:val="222222"/>
        </w:rPr>
        <w:t xml:space="preserve"> can be a tricky player to face. “She has some shots that most players don’t have and it can be tricky and frustrating,” said Rogers, who has never faced </w:t>
      </w:r>
      <w:proofErr w:type="spellStart"/>
      <w:r>
        <w:rPr>
          <w:rFonts w:ascii="Arial" w:hAnsi="Arial" w:cs="Arial"/>
          <w:color w:val="222222"/>
        </w:rPr>
        <w:t>Krajicek</w:t>
      </w:r>
      <w:proofErr w:type="spellEnd"/>
      <w:r>
        <w:rPr>
          <w:rFonts w:ascii="Arial" w:hAnsi="Arial" w:cs="Arial"/>
          <w:color w:val="222222"/>
        </w:rPr>
        <w:t xml:space="preserve"> during her career. “She kind of makes you play defensive because she hits the ball slow and changes pace well. So I just did what was high percentage and tried to structure the points the best I could.”</w:t>
      </w:r>
    </w:p>
    <w:p w:rsidR="00951709" w:rsidRDefault="00951709" w:rsidP="00951709">
      <w:pPr>
        <w:shd w:val="clear" w:color="auto" w:fill="FFFFFF"/>
        <w:rPr>
          <w:rFonts w:ascii="Arial" w:hAnsi="Arial" w:cs="Arial"/>
          <w:color w:val="222222"/>
        </w:rPr>
      </w:pPr>
      <w:r>
        <w:rPr>
          <w:rFonts w:ascii="Arial" w:hAnsi="Arial" w:cs="Arial"/>
          <w:color w:val="222222"/>
        </w:rPr>
        <w:t> </w:t>
      </w:r>
    </w:p>
    <w:p w:rsidR="00951709" w:rsidRDefault="00951709" w:rsidP="00951709">
      <w:pPr>
        <w:shd w:val="clear" w:color="auto" w:fill="FFFFFF"/>
        <w:rPr>
          <w:rFonts w:ascii="Arial" w:hAnsi="Arial" w:cs="Arial"/>
          <w:color w:val="222222"/>
        </w:rPr>
      </w:pPr>
      <w:r>
        <w:rPr>
          <w:rStyle w:val="aqj"/>
          <w:rFonts w:ascii="Arial" w:hAnsi="Arial" w:cs="Arial"/>
          <w:b/>
          <w:bCs/>
          <w:color w:val="222222"/>
        </w:rPr>
        <w:t>Saturday’s</w:t>
      </w:r>
      <w:r>
        <w:rPr>
          <w:rStyle w:val="apple-converted-space"/>
          <w:rFonts w:ascii="Arial" w:hAnsi="Arial" w:cs="Arial"/>
          <w:b/>
          <w:bCs/>
          <w:color w:val="222222"/>
        </w:rPr>
        <w:t> </w:t>
      </w:r>
      <w:r>
        <w:rPr>
          <w:rFonts w:ascii="Arial" w:hAnsi="Arial" w:cs="Arial"/>
          <w:b/>
          <w:bCs/>
          <w:color w:val="222222"/>
        </w:rPr>
        <w:t>Semifinal Singles Results</w:t>
      </w:r>
    </w:p>
    <w:p w:rsidR="00951709" w:rsidRDefault="00951709" w:rsidP="00951709">
      <w:pPr>
        <w:shd w:val="clear" w:color="auto" w:fill="FFFFFF"/>
        <w:rPr>
          <w:rFonts w:ascii="Arial" w:hAnsi="Arial" w:cs="Arial"/>
          <w:color w:val="222222"/>
        </w:rPr>
      </w:pPr>
      <w:r>
        <w:rPr>
          <w:rFonts w:ascii="Arial" w:hAnsi="Arial" w:cs="Arial"/>
          <w:color w:val="000000"/>
        </w:rPr>
        <w:t xml:space="preserve">Shelby Rogers, U.S., [7] def. Romina </w:t>
      </w:r>
      <w:proofErr w:type="spellStart"/>
      <w:r>
        <w:rPr>
          <w:rFonts w:ascii="Arial" w:hAnsi="Arial" w:cs="Arial"/>
          <w:color w:val="000000"/>
        </w:rPr>
        <w:t>Oprandi</w:t>
      </w:r>
      <w:proofErr w:type="spellEnd"/>
      <w:r>
        <w:rPr>
          <w:rFonts w:ascii="Arial" w:hAnsi="Arial" w:cs="Arial"/>
          <w:color w:val="000000"/>
        </w:rPr>
        <w:t>, Switzerland [3], 6-4, 6-4</w:t>
      </w:r>
    </w:p>
    <w:p w:rsidR="00951709" w:rsidRDefault="00951709" w:rsidP="00951709">
      <w:pPr>
        <w:shd w:val="clear" w:color="auto" w:fill="FFFFFF"/>
        <w:rPr>
          <w:rFonts w:ascii="Arial" w:hAnsi="Arial" w:cs="Arial"/>
          <w:color w:val="222222"/>
        </w:rPr>
      </w:pPr>
      <w:proofErr w:type="spellStart"/>
      <w:r>
        <w:rPr>
          <w:rFonts w:ascii="Arial" w:hAnsi="Arial" w:cs="Arial"/>
          <w:color w:val="222222"/>
        </w:rPr>
        <w:t>Michaella</w:t>
      </w:r>
      <w:proofErr w:type="spellEnd"/>
      <w:r>
        <w:rPr>
          <w:rFonts w:ascii="Arial" w:hAnsi="Arial" w:cs="Arial"/>
          <w:color w:val="222222"/>
        </w:rPr>
        <w:t xml:space="preserve"> </w:t>
      </w:r>
      <w:proofErr w:type="spellStart"/>
      <w:r>
        <w:rPr>
          <w:rFonts w:ascii="Arial" w:hAnsi="Arial" w:cs="Arial"/>
          <w:color w:val="222222"/>
        </w:rPr>
        <w:t>Krajicek</w:t>
      </w:r>
      <w:proofErr w:type="spellEnd"/>
      <w:r>
        <w:rPr>
          <w:rFonts w:ascii="Arial" w:hAnsi="Arial" w:cs="Arial"/>
          <w:color w:val="222222"/>
        </w:rPr>
        <w:t>, Netherlands, def. Nicole Gibbs, U.S. [6], 6-1, 7-6 (6)</w:t>
      </w:r>
    </w:p>
    <w:p w:rsidR="00951709" w:rsidRDefault="00951709" w:rsidP="00951709">
      <w:pPr>
        <w:shd w:val="clear" w:color="auto" w:fill="FFFFFF"/>
        <w:rPr>
          <w:rFonts w:ascii="Arial" w:hAnsi="Arial" w:cs="Arial"/>
          <w:color w:val="222222"/>
        </w:rPr>
      </w:pPr>
      <w:r>
        <w:rPr>
          <w:rFonts w:ascii="Arial" w:hAnsi="Arial" w:cs="Arial"/>
          <w:b/>
          <w:bCs/>
          <w:color w:val="222222"/>
        </w:rPr>
        <w:t> </w:t>
      </w:r>
    </w:p>
    <w:p w:rsidR="00951709" w:rsidRDefault="00951709" w:rsidP="00951709">
      <w:pPr>
        <w:shd w:val="clear" w:color="auto" w:fill="FFFFFF"/>
        <w:rPr>
          <w:rFonts w:ascii="Arial" w:hAnsi="Arial" w:cs="Arial"/>
          <w:color w:val="222222"/>
        </w:rPr>
      </w:pPr>
      <w:bookmarkStart w:id="0" w:name="_GoBack"/>
      <w:r>
        <w:rPr>
          <w:rStyle w:val="aqj"/>
          <w:rFonts w:ascii="Arial" w:hAnsi="Arial" w:cs="Arial"/>
          <w:b/>
          <w:bCs/>
          <w:color w:val="222222"/>
        </w:rPr>
        <w:t>Sunday’s</w:t>
      </w:r>
      <w:r>
        <w:rPr>
          <w:rStyle w:val="apple-converted-space"/>
          <w:rFonts w:ascii="Arial" w:hAnsi="Arial" w:cs="Arial"/>
          <w:b/>
          <w:bCs/>
          <w:color w:val="222222"/>
        </w:rPr>
        <w:t> </w:t>
      </w:r>
      <w:r>
        <w:rPr>
          <w:rFonts w:ascii="Arial" w:hAnsi="Arial" w:cs="Arial"/>
          <w:b/>
          <w:bCs/>
          <w:color w:val="222222"/>
        </w:rPr>
        <w:t>Schedule</w:t>
      </w:r>
    </w:p>
    <w:p w:rsidR="00951709" w:rsidRDefault="00951709" w:rsidP="00951709">
      <w:pPr>
        <w:shd w:val="clear" w:color="auto" w:fill="FFFFFF"/>
        <w:rPr>
          <w:rFonts w:ascii="Arial" w:hAnsi="Arial" w:cs="Arial"/>
          <w:color w:val="222222"/>
        </w:rPr>
      </w:pPr>
      <w:r>
        <w:rPr>
          <w:rFonts w:ascii="Arial" w:hAnsi="Arial" w:cs="Arial"/>
          <w:b/>
          <w:bCs/>
          <w:i/>
          <w:iCs/>
          <w:color w:val="222222"/>
        </w:rPr>
        <w:t>Stadium Court, Starting at</w:t>
      </w:r>
      <w:r>
        <w:rPr>
          <w:rStyle w:val="apple-converted-space"/>
          <w:rFonts w:ascii="Arial" w:hAnsi="Arial" w:cs="Arial"/>
          <w:b/>
          <w:bCs/>
          <w:i/>
          <w:iCs/>
          <w:color w:val="222222"/>
        </w:rPr>
        <w:t> </w:t>
      </w:r>
      <w:r>
        <w:rPr>
          <w:rStyle w:val="aqj"/>
          <w:rFonts w:ascii="Arial" w:hAnsi="Arial" w:cs="Arial"/>
          <w:b/>
          <w:bCs/>
          <w:i/>
          <w:iCs/>
          <w:color w:val="222222"/>
        </w:rPr>
        <w:t>11 a.m.</w:t>
      </w:r>
    </w:p>
    <w:p w:rsidR="00951709" w:rsidRDefault="00951709" w:rsidP="00951709">
      <w:pPr>
        <w:shd w:val="clear" w:color="auto" w:fill="FFFFFF"/>
        <w:rPr>
          <w:rFonts w:ascii="Arial" w:hAnsi="Arial" w:cs="Arial"/>
          <w:color w:val="222222"/>
        </w:rPr>
      </w:pPr>
      <w:r>
        <w:rPr>
          <w:rFonts w:ascii="Arial" w:hAnsi="Arial" w:cs="Arial"/>
          <w:b/>
          <w:bCs/>
          <w:color w:val="000000"/>
        </w:rPr>
        <w:t>Doubles Final</w:t>
      </w:r>
    </w:p>
    <w:p w:rsidR="00951709" w:rsidRDefault="00951709" w:rsidP="00951709">
      <w:pPr>
        <w:shd w:val="clear" w:color="auto" w:fill="FFFFFF"/>
        <w:rPr>
          <w:rFonts w:ascii="Arial" w:hAnsi="Arial" w:cs="Arial"/>
          <w:color w:val="222222"/>
        </w:rPr>
      </w:pPr>
      <w:r>
        <w:rPr>
          <w:rFonts w:ascii="Arial" w:hAnsi="Arial" w:cs="Arial"/>
          <w:color w:val="000000"/>
        </w:rPr>
        <w:t xml:space="preserve">Julia </w:t>
      </w:r>
      <w:proofErr w:type="spellStart"/>
      <w:r>
        <w:rPr>
          <w:rFonts w:ascii="Arial" w:hAnsi="Arial" w:cs="Arial"/>
          <w:color w:val="000000"/>
        </w:rPr>
        <w:t>Boserup</w:t>
      </w:r>
      <w:proofErr w:type="spellEnd"/>
      <w:r>
        <w:rPr>
          <w:rFonts w:ascii="Arial" w:hAnsi="Arial" w:cs="Arial"/>
          <w:color w:val="000000"/>
        </w:rPr>
        <w:t>, U.S. / Nicole Gibbs, U.S., [</w:t>
      </w:r>
      <w:proofErr w:type="spellStart"/>
      <w:proofErr w:type="gramStart"/>
      <w:r>
        <w:rPr>
          <w:rFonts w:ascii="Arial" w:hAnsi="Arial" w:cs="Arial"/>
          <w:color w:val="000000"/>
        </w:rPr>
        <w:t>wc</w:t>
      </w:r>
      <w:proofErr w:type="spellEnd"/>
      <w:proofErr w:type="gramEnd"/>
      <w:r>
        <w:rPr>
          <w:rFonts w:ascii="Arial" w:hAnsi="Arial" w:cs="Arial"/>
          <w:color w:val="000000"/>
        </w:rPr>
        <w:t xml:space="preserve">] def. Paula Cristina </w:t>
      </w:r>
      <w:proofErr w:type="spellStart"/>
      <w:r>
        <w:rPr>
          <w:rFonts w:ascii="Arial" w:hAnsi="Arial" w:cs="Arial"/>
          <w:color w:val="000000"/>
        </w:rPr>
        <w:t>Goncalves</w:t>
      </w:r>
      <w:proofErr w:type="spellEnd"/>
      <w:r>
        <w:rPr>
          <w:rFonts w:ascii="Arial" w:hAnsi="Arial" w:cs="Arial"/>
          <w:color w:val="000000"/>
        </w:rPr>
        <w:t xml:space="preserve">, Brazil / </w:t>
      </w:r>
      <w:proofErr w:type="spellStart"/>
      <w:r>
        <w:rPr>
          <w:rFonts w:ascii="Arial" w:hAnsi="Arial" w:cs="Arial"/>
          <w:color w:val="000000"/>
        </w:rPr>
        <w:t>Sanaz</w:t>
      </w:r>
      <w:proofErr w:type="spellEnd"/>
      <w:r>
        <w:rPr>
          <w:rFonts w:ascii="Arial" w:hAnsi="Arial" w:cs="Arial"/>
          <w:color w:val="000000"/>
        </w:rPr>
        <w:t xml:space="preserve"> </w:t>
      </w:r>
      <w:proofErr w:type="spellStart"/>
      <w:r>
        <w:rPr>
          <w:rFonts w:ascii="Arial" w:hAnsi="Arial" w:cs="Arial"/>
          <w:color w:val="000000"/>
        </w:rPr>
        <w:t>Marad</w:t>
      </w:r>
      <w:proofErr w:type="spellEnd"/>
      <w:r>
        <w:rPr>
          <w:rFonts w:ascii="Arial" w:hAnsi="Arial" w:cs="Arial"/>
          <w:color w:val="000000"/>
        </w:rPr>
        <w:t>, U.S., [1]</w:t>
      </w:r>
    </w:p>
    <w:p w:rsidR="00951709" w:rsidRDefault="00951709" w:rsidP="00951709">
      <w:pPr>
        <w:shd w:val="clear" w:color="auto" w:fill="FFFFFF"/>
        <w:rPr>
          <w:rFonts w:ascii="Arial" w:hAnsi="Arial" w:cs="Arial"/>
          <w:color w:val="222222"/>
        </w:rPr>
      </w:pPr>
      <w:r>
        <w:rPr>
          <w:rFonts w:ascii="Arial" w:hAnsi="Arial" w:cs="Arial"/>
          <w:color w:val="000000"/>
        </w:rPr>
        <w:t>Followed by the singles final:</w:t>
      </w:r>
    </w:p>
    <w:p w:rsidR="00951709" w:rsidRDefault="00951709" w:rsidP="00951709">
      <w:pPr>
        <w:shd w:val="clear" w:color="auto" w:fill="FFFFFF"/>
        <w:rPr>
          <w:rFonts w:ascii="Arial" w:hAnsi="Arial" w:cs="Arial"/>
          <w:color w:val="222222"/>
        </w:rPr>
      </w:pPr>
      <w:r>
        <w:rPr>
          <w:rFonts w:ascii="Arial" w:hAnsi="Arial" w:cs="Arial"/>
          <w:color w:val="000000"/>
        </w:rPr>
        <w:t>Shelby Rogers, U.S., [7] vs.</w:t>
      </w:r>
      <w:r>
        <w:rPr>
          <w:rStyle w:val="apple-converted-space"/>
          <w:rFonts w:ascii="Arial" w:hAnsi="Arial" w:cs="Arial"/>
          <w:color w:val="000000"/>
        </w:rPr>
        <w:t> </w:t>
      </w:r>
      <w:proofErr w:type="spellStart"/>
      <w:r>
        <w:rPr>
          <w:rFonts w:ascii="Arial" w:hAnsi="Arial" w:cs="Arial"/>
          <w:color w:val="222222"/>
        </w:rPr>
        <w:t>Michaella</w:t>
      </w:r>
      <w:proofErr w:type="spellEnd"/>
      <w:r>
        <w:rPr>
          <w:rFonts w:ascii="Arial" w:hAnsi="Arial" w:cs="Arial"/>
          <w:color w:val="222222"/>
        </w:rPr>
        <w:t xml:space="preserve"> </w:t>
      </w:r>
      <w:proofErr w:type="spellStart"/>
      <w:r>
        <w:rPr>
          <w:rFonts w:ascii="Arial" w:hAnsi="Arial" w:cs="Arial"/>
          <w:color w:val="222222"/>
        </w:rPr>
        <w:t>Krajicek</w:t>
      </w:r>
      <w:proofErr w:type="spellEnd"/>
      <w:r>
        <w:rPr>
          <w:rFonts w:ascii="Arial" w:hAnsi="Arial" w:cs="Arial"/>
          <w:color w:val="222222"/>
        </w:rPr>
        <w:t>, Netherlands</w:t>
      </w:r>
    </w:p>
    <w:bookmarkEnd w:id="0"/>
    <w:p w:rsidR="00951709" w:rsidRDefault="00951709" w:rsidP="00951709">
      <w:pPr>
        <w:shd w:val="clear" w:color="auto" w:fill="FFFFFF"/>
        <w:rPr>
          <w:rFonts w:ascii="Arial" w:hAnsi="Arial" w:cs="Arial"/>
          <w:color w:val="222222"/>
        </w:rPr>
      </w:pPr>
      <w:r>
        <w:rPr>
          <w:rFonts w:ascii="Arial" w:hAnsi="Arial" w:cs="Arial"/>
          <w:color w:val="222222"/>
        </w:rPr>
        <w:t> </w:t>
      </w:r>
    </w:p>
    <w:p w:rsidR="00951709" w:rsidRDefault="00951709" w:rsidP="00951709">
      <w:pPr>
        <w:shd w:val="clear" w:color="auto" w:fill="FFFFFF"/>
        <w:rPr>
          <w:rFonts w:ascii="Arial" w:hAnsi="Arial" w:cs="Arial"/>
          <w:color w:val="222222"/>
        </w:rPr>
      </w:pPr>
      <w:r>
        <w:rPr>
          <w:rFonts w:ascii="Arial" w:hAnsi="Arial" w:cs="Arial"/>
          <w:color w:val="222222"/>
        </w:rPr>
        <w:t xml:space="preserve">Premier sponsors include: </w:t>
      </w:r>
      <w:proofErr w:type="spellStart"/>
      <w:r>
        <w:rPr>
          <w:rFonts w:ascii="Arial" w:hAnsi="Arial" w:cs="Arial"/>
          <w:color w:val="222222"/>
        </w:rPr>
        <w:t>Gaudin</w:t>
      </w:r>
      <w:proofErr w:type="spellEnd"/>
      <w:r>
        <w:rPr>
          <w:rFonts w:ascii="Arial" w:hAnsi="Arial" w:cs="Arial"/>
          <w:color w:val="222222"/>
        </w:rPr>
        <w:t xml:space="preserve"> Jaguar of Las Vegas, Storage One, Sunrise Hospital, Lotus Broadcasting, Cox Communications, WG Communications Group, Rachel’s Kitchen, USTA Nevada, Marquis </w:t>
      </w:r>
      <w:proofErr w:type="spellStart"/>
      <w:r>
        <w:rPr>
          <w:rFonts w:ascii="Arial" w:hAnsi="Arial" w:cs="Arial"/>
          <w:color w:val="222222"/>
        </w:rPr>
        <w:t>Aurbach</w:t>
      </w:r>
      <w:proofErr w:type="spellEnd"/>
      <w:r>
        <w:rPr>
          <w:rFonts w:ascii="Arial" w:hAnsi="Arial" w:cs="Arial"/>
          <w:color w:val="222222"/>
        </w:rPr>
        <w:t xml:space="preserve"> </w:t>
      </w:r>
      <w:proofErr w:type="spellStart"/>
      <w:r>
        <w:rPr>
          <w:rFonts w:ascii="Arial" w:hAnsi="Arial" w:cs="Arial"/>
          <w:color w:val="222222"/>
        </w:rPr>
        <w:t>Coffing</w:t>
      </w:r>
      <w:proofErr w:type="spellEnd"/>
      <w:r>
        <w:rPr>
          <w:rFonts w:ascii="Arial" w:hAnsi="Arial" w:cs="Arial"/>
          <w:color w:val="222222"/>
        </w:rPr>
        <w:t>, Marty Hennessy Foundation, and FedEx.</w:t>
      </w:r>
    </w:p>
    <w:p w:rsidR="00951709" w:rsidRDefault="00951709" w:rsidP="00951709">
      <w:pPr>
        <w:shd w:val="clear" w:color="auto" w:fill="FFFFFF"/>
        <w:rPr>
          <w:rFonts w:ascii="Arial" w:hAnsi="Arial" w:cs="Arial"/>
          <w:color w:val="222222"/>
        </w:rPr>
      </w:pPr>
      <w:r>
        <w:rPr>
          <w:rFonts w:ascii="Arial" w:hAnsi="Arial" w:cs="Arial"/>
          <w:color w:val="222222"/>
        </w:rPr>
        <w:t> </w:t>
      </w:r>
    </w:p>
    <w:p w:rsidR="00951709" w:rsidRDefault="00951709" w:rsidP="00951709">
      <w:pPr>
        <w:shd w:val="clear" w:color="auto" w:fill="FFFFFF"/>
        <w:rPr>
          <w:rFonts w:ascii="Arial" w:hAnsi="Arial" w:cs="Arial"/>
          <w:color w:val="222222"/>
        </w:rPr>
      </w:pPr>
      <w:r>
        <w:rPr>
          <w:rFonts w:ascii="Arial" w:hAnsi="Arial" w:cs="Arial"/>
          <w:color w:val="222222"/>
        </w:rPr>
        <w:t xml:space="preserve">Support sponsors included: Darren Cahill, Marcy Saxe Realty One, Guild Mortgage Company, Allstate Insurance agent Dwain Frazier, Raymond James agent Dan Jackson, The Massage Advantage, Adidas, Wolf Rifkin, Agent </w:t>
      </w:r>
      <w:proofErr w:type="spellStart"/>
      <w:r>
        <w:rPr>
          <w:rFonts w:ascii="Arial" w:hAnsi="Arial" w:cs="Arial"/>
          <w:color w:val="222222"/>
        </w:rPr>
        <w:t>Atleta</w:t>
      </w:r>
      <w:proofErr w:type="spellEnd"/>
      <w:r>
        <w:rPr>
          <w:rFonts w:ascii="Arial" w:hAnsi="Arial" w:cs="Arial"/>
          <w:color w:val="222222"/>
        </w:rPr>
        <w:t xml:space="preserve">, and </w:t>
      </w:r>
      <w:proofErr w:type="spellStart"/>
      <w:r>
        <w:rPr>
          <w:rFonts w:ascii="Arial" w:hAnsi="Arial" w:cs="Arial"/>
          <w:color w:val="222222"/>
        </w:rPr>
        <w:t>Babolat</w:t>
      </w:r>
      <w:proofErr w:type="spellEnd"/>
      <w:r>
        <w:rPr>
          <w:rFonts w:ascii="Arial" w:hAnsi="Arial" w:cs="Arial"/>
          <w:color w:val="222222"/>
        </w:rPr>
        <w:t>.</w:t>
      </w:r>
    </w:p>
    <w:p w:rsidR="00951709" w:rsidRDefault="00951709" w:rsidP="00951709">
      <w:pPr>
        <w:shd w:val="clear" w:color="auto" w:fill="FFFFFF"/>
        <w:rPr>
          <w:rFonts w:ascii="Arial" w:hAnsi="Arial" w:cs="Arial"/>
          <w:color w:val="222222"/>
        </w:rPr>
      </w:pPr>
      <w:r>
        <w:rPr>
          <w:rFonts w:ascii="Arial" w:hAnsi="Arial" w:cs="Arial"/>
          <w:color w:val="222222"/>
        </w:rPr>
        <w:t> </w:t>
      </w:r>
    </w:p>
    <w:p w:rsidR="00951709" w:rsidRDefault="00951709" w:rsidP="00951709">
      <w:pPr>
        <w:shd w:val="clear" w:color="auto" w:fill="FFFFFF"/>
        <w:rPr>
          <w:rFonts w:ascii="Arial" w:hAnsi="Arial" w:cs="Arial"/>
          <w:color w:val="222222"/>
        </w:rPr>
      </w:pPr>
      <w:r>
        <w:rPr>
          <w:rFonts w:ascii="Arial" w:hAnsi="Arial" w:cs="Arial"/>
          <w:color w:val="222222"/>
        </w:rPr>
        <w:t>The tournament’s official website is</w:t>
      </w:r>
      <w:r>
        <w:rPr>
          <w:rStyle w:val="apple-converted-space"/>
          <w:rFonts w:ascii="Arial" w:hAnsi="Arial" w:cs="Arial"/>
          <w:color w:val="222222"/>
        </w:rPr>
        <w:t> </w:t>
      </w:r>
      <w:hyperlink r:id="rId5" w:tgtFrame="_blank" w:history="1">
        <w:r>
          <w:rPr>
            <w:rStyle w:val="Hyperlink"/>
            <w:rFonts w:ascii="Arial" w:hAnsi="Arial" w:cs="Arial"/>
            <w:color w:val="1155CC"/>
          </w:rPr>
          <w:t>www.RedRockProOpen.com</w:t>
        </w:r>
      </w:hyperlink>
      <w:r>
        <w:rPr>
          <w:rFonts w:ascii="Arial" w:hAnsi="Arial" w:cs="Arial"/>
          <w:color w:val="222222"/>
        </w:rPr>
        <w:t>.  Follow along on Twitter @</w:t>
      </w:r>
      <w:proofErr w:type="spellStart"/>
      <w:r>
        <w:rPr>
          <w:rFonts w:ascii="Arial" w:hAnsi="Arial" w:cs="Arial"/>
          <w:color w:val="222222"/>
        </w:rPr>
        <w:t>RedRockTennis</w:t>
      </w:r>
      <w:proofErr w:type="spellEnd"/>
      <w:r>
        <w:rPr>
          <w:rFonts w:ascii="Arial" w:hAnsi="Arial" w:cs="Arial"/>
          <w:color w:val="222222"/>
        </w:rPr>
        <w:t xml:space="preserve"> and on Facebook at</w:t>
      </w:r>
      <w:r>
        <w:rPr>
          <w:rStyle w:val="apple-converted-space"/>
          <w:rFonts w:ascii="Arial" w:hAnsi="Arial" w:cs="Arial"/>
          <w:color w:val="222222"/>
        </w:rPr>
        <w:t> </w:t>
      </w:r>
      <w:hyperlink r:id="rId6" w:tgtFrame="_blank" w:history="1">
        <w:r>
          <w:rPr>
            <w:rStyle w:val="Hyperlink"/>
            <w:rFonts w:ascii="Arial" w:hAnsi="Arial" w:cs="Arial"/>
            <w:color w:val="1155CC"/>
          </w:rPr>
          <w:t>www.facebook.com/redrockproopen</w:t>
        </w:r>
      </w:hyperlink>
      <w:r>
        <w:rPr>
          <w:rFonts w:ascii="Arial" w:hAnsi="Arial" w:cs="Arial"/>
          <w:color w:val="222222"/>
        </w:rPr>
        <w:t>.</w:t>
      </w:r>
    </w:p>
    <w:p w:rsidR="00951709" w:rsidRDefault="00951709" w:rsidP="00951709">
      <w:pPr>
        <w:shd w:val="clear" w:color="auto" w:fill="FFFFFF"/>
        <w:rPr>
          <w:rFonts w:ascii="Arial" w:hAnsi="Arial" w:cs="Arial"/>
          <w:color w:val="222222"/>
        </w:rPr>
      </w:pPr>
      <w:r>
        <w:rPr>
          <w:rFonts w:ascii="Arial" w:hAnsi="Arial" w:cs="Arial"/>
          <w:b/>
          <w:bCs/>
          <w:color w:val="222222"/>
        </w:rPr>
        <w:t> </w:t>
      </w:r>
    </w:p>
    <w:p w:rsidR="00951709" w:rsidRDefault="00951709" w:rsidP="00951709">
      <w:pPr>
        <w:shd w:val="clear" w:color="auto" w:fill="FFFFFF"/>
        <w:rPr>
          <w:rFonts w:ascii="Arial" w:hAnsi="Arial" w:cs="Arial"/>
          <w:color w:val="222222"/>
        </w:rPr>
      </w:pPr>
      <w:r>
        <w:rPr>
          <w:rFonts w:ascii="Arial" w:hAnsi="Arial" w:cs="Arial"/>
          <w:b/>
          <w:bCs/>
          <w:color w:val="222222"/>
        </w:rPr>
        <w:t>About Red Rock Country Club</w:t>
      </w:r>
    </w:p>
    <w:p w:rsidR="00951709" w:rsidRDefault="00951709" w:rsidP="00951709">
      <w:pPr>
        <w:shd w:val="clear" w:color="auto" w:fill="FFFFFF"/>
        <w:rPr>
          <w:rFonts w:ascii="Arial" w:hAnsi="Arial" w:cs="Arial"/>
          <w:color w:val="222222"/>
        </w:rPr>
      </w:pPr>
      <w:r>
        <w:rPr>
          <w:rFonts w:ascii="Arial" w:hAnsi="Arial" w:cs="Arial"/>
          <w:color w:val="222222"/>
        </w:rPr>
        <w:t xml:space="preserve">Red Rock Country Club is nestled beneath a towering red mountain, caressed by cool mountain breezes and offering luxurious amenities in a private haven. The club provides the perfect escape in one of the most breathtaking natural settings in Las Vegas. There are two Arnold Palmer Signature Golf Courses, and another sister course called Siena, designed by master architects Brian Curley and Lee Schmidt. The main clubhouse </w:t>
      </w:r>
      <w:r>
        <w:rPr>
          <w:rFonts w:ascii="Arial" w:hAnsi="Arial" w:cs="Arial"/>
          <w:color w:val="222222"/>
        </w:rPr>
        <w:lastRenderedPageBreak/>
        <w:t>is the social hub of the club, a 44,000-square-foot area that features the Oasis Grille with an outdoor terrace and spectacular views of the Arnold Palmer courses. The majestic Red Rock Mountains and the lights of the Las Vegas Strip are visible, as well. Private rooms are available for social events, weddings and banquets as well as a stately Board Room with private garden patio for entertaining and private meetings. The tennis complex consists of nine lighted, hard surface tennis courts including an impressive stadium court for competition. The Red Rock Spa offers an array of services designed to make you feel pampered. Members can relax and unwind with a full menu of treatments including massages, facials, body wraps and scrubs, waxing and, our ever popular manicure and pedicure services. Red Rock also offers an athletic center, three swimming pools and spa services. </w:t>
      </w:r>
    </w:p>
    <w:p w:rsidR="00951709" w:rsidRDefault="00951709" w:rsidP="00951709">
      <w:pPr>
        <w:shd w:val="clear" w:color="auto" w:fill="FFFFFF"/>
        <w:rPr>
          <w:rFonts w:ascii="Arial" w:hAnsi="Arial" w:cs="Arial"/>
          <w:color w:val="222222"/>
        </w:rPr>
      </w:pPr>
      <w:r>
        <w:rPr>
          <w:rFonts w:ascii="Arial" w:hAnsi="Arial" w:cs="Arial"/>
          <w:b/>
          <w:bCs/>
          <w:color w:val="222222"/>
        </w:rPr>
        <w:t> </w:t>
      </w:r>
    </w:p>
    <w:p w:rsidR="00951709" w:rsidRDefault="00951709" w:rsidP="00951709">
      <w:pPr>
        <w:shd w:val="clear" w:color="auto" w:fill="FFFFFF"/>
        <w:rPr>
          <w:rFonts w:ascii="Arial" w:hAnsi="Arial" w:cs="Arial"/>
          <w:color w:val="222222"/>
        </w:rPr>
      </w:pPr>
      <w:r>
        <w:rPr>
          <w:rFonts w:ascii="Arial" w:hAnsi="Arial" w:cs="Arial"/>
          <w:b/>
          <w:bCs/>
          <w:color w:val="222222"/>
        </w:rPr>
        <w:t>About the USTA Pro Circuit</w:t>
      </w:r>
    </w:p>
    <w:p w:rsidR="00951709" w:rsidRDefault="00951709" w:rsidP="00951709">
      <w:pPr>
        <w:shd w:val="clear" w:color="auto" w:fill="FFFFFF"/>
        <w:rPr>
          <w:rFonts w:ascii="Arial" w:hAnsi="Arial" w:cs="Arial"/>
          <w:color w:val="222222"/>
        </w:rPr>
      </w:pPr>
      <w:r>
        <w:rPr>
          <w:rFonts w:ascii="Arial" w:hAnsi="Arial" w:cs="Arial"/>
          <w:color w:val="222222"/>
        </w:rPr>
        <w:t xml:space="preserve">With approximately 90 tournaments hosted annually throughout the country and prize money ranging from $10,000 to $100,000, the USTA Pro Circuit is the pathway to the US Open and tour-level competition for aspiring tennis players and a frequent battleground for established professionals. The USTA launched its Pro Circuit 36 years ago to provide players with the opportunity to gain professional ranking points, and it has since grown to become the largest developmental tennis circuit in the world, offering nearly $3 million in prize money. Last year, more than 1,000 men and women from more than 70 countries competed in cities nationwide. John </w:t>
      </w:r>
      <w:proofErr w:type="spellStart"/>
      <w:r>
        <w:rPr>
          <w:rFonts w:ascii="Arial" w:hAnsi="Arial" w:cs="Arial"/>
          <w:color w:val="222222"/>
        </w:rPr>
        <w:t>Isner</w:t>
      </w:r>
      <w:proofErr w:type="spellEnd"/>
      <w:r>
        <w:rPr>
          <w:rFonts w:ascii="Arial" w:hAnsi="Arial" w:cs="Arial"/>
          <w:color w:val="222222"/>
        </w:rPr>
        <w:t xml:space="preserve">, Maria Sharapova, Sam </w:t>
      </w:r>
      <w:proofErr w:type="spellStart"/>
      <w:r>
        <w:rPr>
          <w:rFonts w:ascii="Arial" w:hAnsi="Arial" w:cs="Arial"/>
          <w:color w:val="222222"/>
        </w:rPr>
        <w:t>Querrey</w:t>
      </w:r>
      <w:proofErr w:type="spellEnd"/>
      <w:r>
        <w:rPr>
          <w:rFonts w:ascii="Arial" w:hAnsi="Arial" w:cs="Arial"/>
          <w:color w:val="222222"/>
        </w:rPr>
        <w:t>, Sloane Stephens, Kei Nishikori, Victoria Azarenka and Andy Murray are among today’s top stars who began their careers on the USTA Pro Circuit.</w:t>
      </w:r>
    </w:p>
    <w:p w:rsidR="00951709" w:rsidRDefault="00951709" w:rsidP="00951709">
      <w:pPr>
        <w:shd w:val="clear" w:color="auto" w:fill="FFFFFF"/>
        <w:rPr>
          <w:rFonts w:ascii="Arial" w:hAnsi="Arial" w:cs="Arial"/>
          <w:color w:val="222222"/>
        </w:rPr>
      </w:pPr>
      <w:r>
        <w:rPr>
          <w:rFonts w:ascii="Arial" w:hAnsi="Arial" w:cs="Arial"/>
          <w:b/>
          <w:bCs/>
          <w:color w:val="222222"/>
        </w:rPr>
        <w:t> </w:t>
      </w:r>
    </w:p>
    <w:p w:rsidR="00951709" w:rsidRDefault="00951709" w:rsidP="00951709">
      <w:pPr>
        <w:shd w:val="clear" w:color="auto" w:fill="FFFFFF"/>
        <w:rPr>
          <w:rFonts w:ascii="Arial" w:hAnsi="Arial" w:cs="Arial"/>
          <w:color w:val="222222"/>
        </w:rPr>
      </w:pPr>
      <w:r>
        <w:rPr>
          <w:rFonts w:ascii="Arial" w:hAnsi="Arial" w:cs="Arial"/>
          <w:color w:val="222222"/>
        </w:rPr>
        <w:t> </w:t>
      </w:r>
    </w:p>
    <w:p w:rsidR="00951709" w:rsidRDefault="00951709" w:rsidP="00951709">
      <w:pPr>
        <w:shd w:val="clear" w:color="auto" w:fill="FFFFFF"/>
        <w:rPr>
          <w:rFonts w:ascii="Arial" w:hAnsi="Arial" w:cs="Arial"/>
          <w:color w:val="222222"/>
        </w:rPr>
      </w:pPr>
      <w:r>
        <w:rPr>
          <w:rStyle w:val="Strong"/>
          <w:rFonts w:ascii="Arial" w:hAnsi="Arial" w:cs="Arial"/>
          <w:color w:val="000080"/>
          <w:sz w:val="20"/>
          <w:szCs w:val="20"/>
          <w:shd w:val="clear" w:color="auto" w:fill="FFFFFF"/>
        </w:rPr>
        <w:t>Tournament Director:  </w:t>
      </w:r>
      <w:r>
        <w:rPr>
          <w:rStyle w:val="apple-converted-space"/>
          <w:rFonts w:ascii="Arial" w:hAnsi="Arial" w:cs="Arial"/>
          <w:b/>
          <w:bCs/>
          <w:color w:val="000080"/>
          <w:sz w:val="20"/>
          <w:szCs w:val="20"/>
          <w:shd w:val="clear" w:color="auto" w:fill="FFFFFF"/>
        </w:rPr>
        <w:t> </w:t>
      </w:r>
      <w:r>
        <w:rPr>
          <w:rFonts w:ascii="Arial" w:hAnsi="Arial" w:cs="Arial"/>
          <w:color w:val="000000"/>
          <w:sz w:val="20"/>
          <w:szCs w:val="20"/>
          <w:shd w:val="clear" w:color="auto" w:fill="FFFFFF"/>
        </w:rPr>
        <w:t xml:space="preserve">                                    Mike </w:t>
      </w:r>
      <w:proofErr w:type="spellStart"/>
      <w:r>
        <w:rPr>
          <w:rFonts w:ascii="Arial" w:hAnsi="Arial" w:cs="Arial"/>
          <w:color w:val="000000"/>
          <w:sz w:val="20"/>
          <w:szCs w:val="20"/>
          <w:shd w:val="clear" w:color="auto" w:fill="FFFFFF"/>
        </w:rPr>
        <w:t>Copenhaver</w:t>
      </w:r>
      <w:proofErr w:type="spell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7" w:tgtFrame="_blank" w:history="1">
        <w:r>
          <w:rPr>
            <w:rStyle w:val="Hyperlink"/>
            <w:rFonts w:ascii="Arial" w:hAnsi="Arial" w:cs="Arial"/>
            <w:color w:val="1155CC"/>
            <w:sz w:val="20"/>
            <w:szCs w:val="20"/>
            <w:shd w:val="clear" w:color="auto" w:fill="FFFFFF"/>
          </w:rPr>
          <w:t>mcopenhaver@redrockcc.com</w:t>
        </w:r>
      </w:hyperlink>
    </w:p>
    <w:p w:rsidR="00951709" w:rsidRDefault="00951709" w:rsidP="00951709">
      <w:pPr>
        <w:shd w:val="clear" w:color="auto" w:fill="FFFFFF"/>
        <w:rPr>
          <w:rFonts w:ascii="Arial" w:hAnsi="Arial" w:cs="Arial"/>
          <w:color w:val="000000"/>
          <w:sz w:val="20"/>
          <w:szCs w:val="20"/>
          <w:shd w:val="clear" w:color="auto" w:fill="FFFFFF"/>
        </w:rPr>
      </w:pPr>
      <w:r>
        <w:rPr>
          <w:rFonts w:ascii="Arial" w:hAnsi="Arial" w:cs="Arial"/>
          <w:b/>
          <w:bCs/>
          <w:color w:val="000080"/>
          <w:sz w:val="20"/>
          <w:szCs w:val="20"/>
          <w:shd w:val="clear" w:color="auto" w:fill="FFFFFF"/>
        </w:rPr>
        <w:t>Tournament Press Contact:                             </w:t>
      </w:r>
      <w:r>
        <w:rPr>
          <w:rStyle w:val="apple-converted-space"/>
          <w:rFonts w:ascii="Arial" w:hAnsi="Arial" w:cs="Arial"/>
          <w:b/>
          <w:bCs/>
          <w:color w:val="000080"/>
          <w:sz w:val="20"/>
          <w:szCs w:val="20"/>
          <w:shd w:val="clear" w:color="auto" w:fill="FFFFFF"/>
        </w:rPr>
        <w:t> </w:t>
      </w:r>
      <w:r>
        <w:rPr>
          <w:rFonts w:ascii="Arial" w:hAnsi="Arial" w:cs="Arial"/>
          <w:color w:val="000000"/>
          <w:sz w:val="20"/>
          <w:szCs w:val="20"/>
          <w:shd w:val="clear" w:color="auto" w:fill="FFFFFF"/>
        </w:rPr>
        <w:t>Steve Pratt,</w:t>
      </w:r>
      <w:r>
        <w:rPr>
          <w:rStyle w:val="apple-converted-space"/>
          <w:rFonts w:ascii="Arial" w:hAnsi="Arial" w:cs="Arial"/>
          <w:color w:val="000000"/>
          <w:sz w:val="20"/>
          <w:szCs w:val="20"/>
          <w:shd w:val="clear" w:color="auto" w:fill="FFFFFF"/>
        </w:rPr>
        <w:t> </w:t>
      </w:r>
      <w:hyperlink r:id="rId8" w:tgtFrame="_blank" w:history="1">
        <w:r>
          <w:rPr>
            <w:rStyle w:val="Hyperlink"/>
            <w:rFonts w:ascii="Arial" w:hAnsi="Arial" w:cs="Arial"/>
            <w:color w:val="1155CC"/>
            <w:sz w:val="20"/>
            <w:szCs w:val="20"/>
            <w:shd w:val="clear" w:color="auto" w:fill="FFFFFF"/>
          </w:rPr>
          <w:t>310.408.4555</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9" w:tgtFrame="_blank" w:history="1">
        <w:r>
          <w:rPr>
            <w:rStyle w:val="Hyperlink"/>
            <w:rFonts w:ascii="Arial" w:hAnsi="Arial" w:cs="Arial"/>
            <w:color w:val="1155CC"/>
            <w:sz w:val="20"/>
            <w:szCs w:val="20"/>
            <w:shd w:val="clear" w:color="auto" w:fill="FFFFFF"/>
          </w:rPr>
          <w:t>stevep@bzapr.com</w:t>
        </w:r>
      </w:hyperlink>
    </w:p>
    <w:p w:rsidR="00951709" w:rsidRDefault="00951709" w:rsidP="00951709">
      <w:pPr>
        <w:shd w:val="clear" w:color="auto" w:fill="FFFFFF"/>
        <w:rPr>
          <w:rFonts w:ascii="Arial" w:hAnsi="Arial" w:cs="Arial"/>
          <w:noProof/>
          <w:color w:val="222222"/>
        </w:rPr>
      </w:pPr>
      <w:r>
        <w:rPr>
          <w:rFonts w:ascii="Arial" w:hAnsi="Arial" w:cs="Arial"/>
          <w:noProof/>
          <w:color w:val="222222"/>
        </w:rPr>
        <w:drawing>
          <wp:inline distT="0" distB="0" distL="0" distR="0">
            <wp:extent cx="1051560" cy="1402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 Krajicek 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1560" cy="1402080"/>
                    </a:xfrm>
                    <a:prstGeom prst="rect">
                      <a:avLst/>
                    </a:prstGeom>
                  </pic:spPr>
                </pic:pic>
              </a:graphicData>
            </a:graphic>
          </wp:inline>
        </w:drawing>
      </w:r>
      <w:r>
        <w:rPr>
          <w:rFonts w:ascii="Arial" w:hAnsi="Arial" w:cs="Arial"/>
          <w:noProof/>
          <w:color w:val="222222"/>
        </w:rPr>
        <w:t xml:space="preserve">             </w:t>
      </w:r>
      <w:r>
        <w:rPr>
          <w:rFonts w:ascii="Arial" w:hAnsi="Arial" w:cs="Arial"/>
          <w:noProof/>
          <w:color w:val="222222"/>
        </w:rPr>
        <w:drawing>
          <wp:inline distT="0" distB="0" distL="0" distR="0" wp14:anchorId="16125660" wp14:editId="58885B78">
            <wp:extent cx="2079551" cy="1386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elby Rogers Sem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7048" cy="1411847"/>
                    </a:xfrm>
                    <a:prstGeom prst="rect">
                      <a:avLst/>
                    </a:prstGeom>
                  </pic:spPr>
                </pic:pic>
              </a:graphicData>
            </a:graphic>
          </wp:inline>
        </w:drawing>
      </w:r>
      <w:r>
        <w:rPr>
          <w:rFonts w:ascii="Arial" w:hAnsi="Arial" w:cs="Arial"/>
          <w:noProof/>
          <w:color w:val="222222"/>
        </w:rPr>
        <w:t xml:space="preserve">        </w:t>
      </w:r>
      <w:r>
        <w:rPr>
          <w:rFonts w:ascii="Arial" w:hAnsi="Arial" w:cs="Arial"/>
          <w:noProof/>
          <w:color w:val="222222"/>
        </w:rPr>
        <w:drawing>
          <wp:inline distT="0" distB="0" distL="0" distR="0" wp14:anchorId="468FF27B" wp14:editId="1B564362">
            <wp:extent cx="2087880" cy="139227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 Gibbs Semi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2422" cy="1408644"/>
                    </a:xfrm>
                    <a:prstGeom prst="rect">
                      <a:avLst/>
                    </a:prstGeom>
                  </pic:spPr>
                </pic:pic>
              </a:graphicData>
            </a:graphic>
          </wp:inline>
        </w:drawing>
      </w:r>
    </w:p>
    <w:p w:rsidR="00951709" w:rsidRDefault="00951709" w:rsidP="00951709">
      <w:pPr>
        <w:shd w:val="clear" w:color="auto" w:fill="FFFFFF"/>
        <w:rPr>
          <w:rFonts w:ascii="Arial" w:hAnsi="Arial" w:cs="Arial"/>
          <w:noProof/>
          <w:color w:val="222222"/>
        </w:rPr>
      </w:pPr>
    </w:p>
    <w:p w:rsidR="00951709" w:rsidRDefault="00951709" w:rsidP="00951709">
      <w:pPr>
        <w:shd w:val="clear" w:color="auto" w:fill="FFFFFF"/>
        <w:rPr>
          <w:rFonts w:ascii="Arial" w:hAnsi="Arial" w:cs="Arial"/>
          <w:color w:val="222222"/>
        </w:rPr>
      </w:pPr>
      <w:r>
        <w:rPr>
          <w:rFonts w:ascii="Arial" w:hAnsi="Arial" w:cs="Arial"/>
          <w:color w:val="222222"/>
        </w:rPr>
        <w:t xml:space="preserve">    </w:t>
      </w:r>
      <w:r>
        <w:rPr>
          <w:rFonts w:ascii="Arial" w:hAnsi="Arial" w:cs="Arial"/>
          <w:noProof/>
          <w:color w:val="222222"/>
        </w:rPr>
        <w:drawing>
          <wp:inline distT="0" distB="0" distL="0" distR="0" wp14:anchorId="59996518" wp14:editId="6CC82E62">
            <wp:extent cx="1954026" cy="13030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aella Krajicek sem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6405" cy="1311275"/>
                    </a:xfrm>
                    <a:prstGeom prst="rect">
                      <a:avLst/>
                    </a:prstGeom>
                  </pic:spPr>
                </pic:pic>
              </a:graphicData>
            </a:graphic>
          </wp:inline>
        </w:drawing>
      </w:r>
    </w:p>
    <w:p w:rsidR="00E13C53" w:rsidRDefault="00951709" w:rsidP="00E13C53">
      <w:pPr>
        <w:shd w:val="clear" w:color="auto" w:fill="FFFFFF"/>
        <w:rPr>
          <w:rFonts w:ascii="Arial" w:hAnsi="Arial" w:cs="Arial"/>
          <w:color w:val="222222"/>
        </w:rPr>
      </w:pPr>
      <w:r>
        <w:rPr>
          <w:rFonts w:ascii="Arial" w:hAnsi="Arial" w:cs="Arial"/>
          <w:color w:val="222222"/>
        </w:rPr>
        <w:t> </w:t>
      </w:r>
    </w:p>
    <w:p w:rsidR="00674F84" w:rsidRDefault="00674F84" w:rsidP="00674F84">
      <w:pPr>
        <w:shd w:val="clear" w:color="auto" w:fill="FFFFFF"/>
        <w:rPr>
          <w:rFonts w:ascii="Arial" w:hAnsi="Arial" w:cs="Arial"/>
          <w:color w:val="000000"/>
          <w:sz w:val="20"/>
          <w:szCs w:val="20"/>
          <w:shd w:val="clear" w:color="auto" w:fill="FFFFFF"/>
        </w:rPr>
      </w:pPr>
    </w:p>
    <w:p w:rsidR="00674F84" w:rsidRDefault="00674F84" w:rsidP="00674F84">
      <w:pPr>
        <w:shd w:val="clear" w:color="auto" w:fill="FFFFFF"/>
        <w:jc w:val="center"/>
        <w:rPr>
          <w:rFonts w:ascii="Arial" w:hAnsi="Arial" w:cs="Arial"/>
          <w:color w:val="222222"/>
        </w:rPr>
      </w:pPr>
    </w:p>
    <w:p w:rsidR="00674F84" w:rsidRDefault="00674F84" w:rsidP="00674F84">
      <w:pPr>
        <w:shd w:val="clear" w:color="auto" w:fill="FFFFFF"/>
        <w:rPr>
          <w:rFonts w:ascii="Arial" w:hAnsi="Arial" w:cs="Arial"/>
          <w:color w:val="222222"/>
        </w:rPr>
      </w:pPr>
      <w:r>
        <w:rPr>
          <w:rFonts w:ascii="Arial" w:hAnsi="Arial" w:cs="Arial"/>
          <w:color w:val="1F497D"/>
        </w:rPr>
        <w:t> </w:t>
      </w:r>
    </w:p>
    <w:p w:rsidR="00917B9C" w:rsidRPr="00917B9C" w:rsidRDefault="00917B9C" w:rsidP="00917B9C">
      <w:pPr>
        <w:shd w:val="clear" w:color="auto" w:fill="FFFFFF"/>
        <w:spacing w:after="0" w:line="240" w:lineRule="auto"/>
        <w:rPr>
          <w:rFonts w:ascii="Times New Roman" w:eastAsia="Times New Roman" w:hAnsi="Times New Roman" w:cs="Times New Roman"/>
          <w:color w:val="222222"/>
          <w:sz w:val="24"/>
          <w:szCs w:val="24"/>
        </w:rPr>
      </w:pPr>
      <w:r w:rsidRPr="00917B9C">
        <w:rPr>
          <w:rFonts w:ascii="Calibri" w:eastAsia="Times New Roman" w:hAnsi="Calibri" w:cs="Calibri"/>
          <w:color w:val="222222"/>
        </w:rPr>
        <w:lastRenderedPageBreak/>
        <w:t> </w:t>
      </w:r>
    </w:p>
    <w:p w:rsidR="005B145E" w:rsidRDefault="005B145E"/>
    <w:sectPr w:rsidR="005B145E" w:rsidSect="00917B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9C"/>
    <w:rsid w:val="005B145E"/>
    <w:rsid w:val="00674F84"/>
    <w:rsid w:val="00917B9C"/>
    <w:rsid w:val="00951709"/>
    <w:rsid w:val="00E1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7E55D-560D-4D63-90CC-5A57C460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7B9C"/>
  </w:style>
  <w:style w:type="character" w:customStyle="1" w:styleId="aqj">
    <w:name w:val="aqj"/>
    <w:basedOn w:val="DefaultParagraphFont"/>
    <w:rsid w:val="00917B9C"/>
  </w:style>
  <w:style w:type="character" w:styleId="Hyperlink">
    <w:name w:val="Hyperlink"/>
    <w:basedOn w:val="DefaultParagraphFont"/>
    <w:uiPriority w:val="99"/>
    <w:semiHidden/>
    <w:unhideWhenUsed/>
    <w:rsid w:val="00917B9C"/>
    <w:rPr>
      <w:color w:val="0000FF"/>
      <w:u w:val="single"/>
    </w:rPr>
  </w:style>
  <w:style w:type="character" w:styleId="Strong">
    <w:name w:val="Strong"/>
    <w:basedOn w:val="DefaultParagraphFont"/>
    <w:uiPriority w:val="22"/>
    <w:qFormat/>
    <w:rsid w:val="00917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89116">
      <w:bodyDiv w:val="1"/>
      <w:marLeft w:val="0"/>
      <w:marRight w:val="0"/>
      <w:marTop w:val="0"/>
      <w:marBottom w:val="0"/>
      <w:divBdr>
        <w:top w:val="none" w:sz="0" w:space="0" w:color="auto"/>
        <w:left w:val="none" w:sz="0" w:space="0" w:color="auto"/>
        <w:bottom w:val="none" w:sz="0" w:space="0" w:color="auto"/>
        <w:right w:val="none" w:sz="0" w:space="0" w:color="auto"/>
      </w:divBdr>
    </w:div>
    <w:div w:id="1153989185">
      <w:bodyDiv w:val="1"/>
      <w:marLeft w:val="0"/>
      <w:marRight w:val="0"/>
      <w:marTop w:val="0"/>
      <w:marBottom w:val="0"/>
      <w:divBdr>
        <w:top w:val="none" w:sz="0" w:space="0" w:color="auto"/>
        <w:left w:val="none" w:sz="0" w:space="0" w:color="auto"/>
        <w:bottom w:val="none" w:sz="0" w:space="0" w:color="auto"/>
        <w:right w:val="none" w:sz="0" w:space="0" w:color="auto"/>
      </w:divBdr>
    </w:div>
    <w:div w:id="1884900073">
      <w:bodyDiv w:val="1"/>
      <w:marLeft w:val="0"/>
      <w:marRight w:val="0"/>
      <w:marTop w:val="0"/>
      <w:marBottom w:val="0"/>
      <w:divBdr>
        <w:top w:val="none" w:sz="0" w:space="0" w:color="auto"/>
        <w:left w:val="none" w:sz="0" w:space="0" w:color="auto"/>
        <w:bottom w:val="none" w:sz="0" w:space="0" w:color="auto"/>
        <w:right w:val="none" w:sz="0" w:space="0" w:color="auto"/>
      </w:divBdr>
    </w:div>
    <w:div w:id="2084373255">
      <w:bodyDiv w:val="1"/>
      <w:marLeft w:val="0"/>
      <w:marRight w:val="0"/>
      <w:marTop w:val="0"/>
      <w:marBottom w:val="0"/>
      <w:divBdr>
        <w:top w:val="none" w:sz="0" w:space="0" w:color="auto"/>
        <w:left w:val="none" w:sz="0" w:space="0" w:color="auto"/>
        <w:bottom w:val="none" w:sz="0" w:space="0" w:color="auto"/>
        <w:right w:val="none" w:sz="0" w:space="0" w:color="auto"/>
      </w:divBdr>
      <w:divsChild>
        <w:div w:id="1812745370">
          <w:marLeft w:val="0"/>
          <w:marRight w:val="225"/>
          <w:marTop w:val="75"/>
          <w:marBottom w:val="0"/>
          <w:divBdr>
            <w:top w:val="none" w:sz="0" w:space="0" w:color="auto"/>
            <w:left w:val="none" w:sz="0" w:space="0" w:color="auto"/>
            <w:bottom w:val="none" w:sz="0" w:space="0" w:color="auto"/>
            <w:right w:val="none" w:sz="0" w:space="0" w:color="auto"/>
          </w:divBdr>
          <w:divsChild>
            <w:div w:id="1646426820">
              <w:marLeft w:val="0"/>
              <w:marRight w:val="0"/>
              <w:marTop w:val="0"/>
              <w:marBottom w:val="0"/>
              <w:divBdr>
                <w:top w:val="none" w:sz="0" w:space="0" w:color="auto"/>
                <w:left w:val="none" w:sz="0" w:space="0" w:color="auto"/>
                <w:bottom w:val="none" w:sz="0" w:space="0" w:color="auto"/>
                <w:right w:val="none" w:sz="0" w:space="0" w:color="auto"/>
              </w:divBdr>
              <w:divsChild>
                <w:div w:id="2024356961">
                  <w:marLeft w:val="0"/>
                  <w:marRight w:val="0"/>
                  <w:marTop w:val="0"/>
                  <w:marBottom w:val="0"/>
                  <w:divBdr>
                    <w:top w:val="none" w:sz="0" w:space="0" w:color="auto"/>
                    <w:left w:val="none" w:sz="0" w:space="0" w:color="auto"/>
                    <w:bottom w:val="none" w:sz="0" w:space="0" w:color="auto"/>
                    <w:right w:val="none" w:sz="0" w:space="0" w:color="auto"/>
                  </w:divBdr>
                  <w:divsChild>
                    <w:div w:id="19311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10.408.4555"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mailto:mcopenhaver@redrockcc.com"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redrockproopen" TargetMode="External"/><Relationship Id="rId11" Type="http://schemas.openxmlformats.org/officeDocument/2006/relationships/image" Target="media/image3.jpeg"/><Relationship Id="rId5" Type="http://schemas.openxmlformats.org/officeDocument/2006/relationships/hyperlink" Target="http://www.redrockproopen.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hyperlink" Target="mailto:stevep@bzap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2015-10-04T02:02:00Z</dcterms:created>
  <dcterms:modified xsi:type="dcterms:W3CDTF">2015-10-04T02:02:00Z</dcterms:modified>
</cp:coreProperties>
</file>